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2145"/>
        <w:gridCol w:w="180"/>
        <w:gridCol w:w="1440"/>
        <w:gridCol w:w="4230"/>
        <w:gridCol w:w="2775"/>
      </w:tblGrid>
      <w:tr w:rsidR="005D14AB" w:rsidRPr="005D07AD" w:rsidTr="0060299C">
        <w:trPr>
          <w:cantSplit/>
          <w:trHeight w:val="591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B7B09C"/>
          </w:tcPr>
          <w:p w:rsidR="005D14AB" w:rsidRPr="005D07AD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"/>
              </w:rPr>
            </w:pPr>
            <w:bookmarkStart w:id="0" w:name="_Hlk23162919"/>
          </w:p>
          <w:p w:rsidR="005D14AB" w:rsidRPr="005D07AD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"/>
                <w:szCs w:val="4"/>
              </w:rPr>
            </w:pPr>
          </w:p>
          <w:p w:rsidR="006F1692" w:rsidRPr="006F1692" w:rsidRDefault="006F1692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</w:rPr>
            </w:pPr>
          </w:p>
          <w:p w:rsidR="005D14AB" w:rsidRPr="005D07AD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5D07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BA24936" wp14:editId="6BDF44C7">
                  <wp:extent cx="789539" cy="391886"/>
                  <wp:effectExtent l="0" t="0" r="0" b="8255"/>
                  <wp:docPr id="1" name="Picture 1" descr="https://brown.widencollective.com/thumbnail/5029e6d7-35d7-4518-8eb3-c2f8a786630e/av/480px/Brown%20Logo_2016_2%20Color%20Process%20HZ_2400.png?t=1555276107503&amp;s=e0f761572ad4432bb977504e1b7acc8b2e3899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rown.widencollective.com/thumbnail/5029e6d7-35d7-4518-8eb3-c2f8a786630e/av/480px/Brown%20Logo_2016_2%20Color%20Process%20HZ_2400.png?t=1555276107503&amp;s=e0f761572ad4432bb977504e1b7acc8b2e3899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063" cy="462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B7B09C"/>
          </w:tcPr>
          <w:p w:rsidR="005D14AB" w:rsidRPr="003538B8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7"/>
              </w:rPr>
            </w:pPr>
          </w:p>
          <w:p w:rsidR="005D14AB" w:rsidRDefault="005D14AB" w:rsidP="006F1692">
            <w:pPr>
              <w:tabs>
                <w:tab w:val="center" w:pos="4680"/>
                <w:tab w:val="right" w:pos="9360"/>
              </w:tabs>
              <w:spacing w:after="0" w:line="240" w:lineRule="auto"/>
              <w:ind w:left="20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07AD">
              <w:rPr>
                <w:rFonts w:ascii="Times New Roman" w:eastAsia="Calibri" w:hAnsi="Times New Roman" w:cs="Times New Roman"/>
                <w:b/>
                <w:sz w:val="32"/>
              </w:rPr>
              <w:t xml:space="preserve">  </w:t>
            </w:r>
            <w:r w:rsidR="003538B8">
              <w:rPr>
                <w:rFonts w:ascii="Times New Roman" w:eastAsia="Calibri" w:hAnsi="Times New Roman" w:cs="Times New Roman"/>
                <w:b/>
                <w:sz w:val="32"/>
              </w:rPr>
              <w:t xml:space="preserve">    </w:t>
            </w:r>
            <w:r w:rsidR="00906BC6" w:rsidRPr="005D07AD">
              <w:rPr>
                <w:rFonts w:ascii="Times New Roman" w:eastAsia="Calibri" w:hAnsi="Times New Roman" w:cs="Times New Roman"/>
                <w:b/>
                <w:sz w:val="32"/>
              </w:rPr>
              <w:t xml:space="preserve"> </w:t>
            </w:r>
            <w:r w:rsidR="00126E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Standard Operating Procedure (SOP)</w:t>
            </w:r>
            <w:r w:rsidRPr="00ED1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Cover</w:t>
            </w:r>
            <w:r w:rsidR="00450AA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S</w:t>
            </w:r>
            <w:bookmarkStart w:id="1" w:name="_GoBack"/>
            <w:bookmarkEnd w:id="1"/>
            <w:r w:rsidRPr="00ED1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heet</w:t>
            </w:r>
          </w:p>
          <w:p w:rsidR="006F1692" w:rsidRPr="006F1692" w:rsidRDefault="006F1692" w:rsidP="006F1692">
            <w:pPr>
              <w:tabs>
                <w:tab w:val="center" w:pos="4680"/>
                <w:tab w:val="right" w:pos="9360"/>
              </w:tabs>
              <w:spacing w:after="0" w:line="240" w:lineRule="auto"/>
              <w:ind w:left="203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6F1692" w:rsidRDefault="006F1692" w:rsidP="006F1692">
            <w:pPr>
              <w:tabs>
                <w:tab w:val="center" w:pos="4680"/>
                <w:tab w:val="right" w:pos="9360"/>
              </w:tabs>
              <w:spacing w:after="0" w:line="240" w:lineRule="auto"/>
              <w:ind w:left="-7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32E59"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  <w:t>Note: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This cover sheet is for use when submitting an SOP only. When submitting a policy and a supporting</w:t>
            </w:r>
          </w:p>
          <w:p w:rsidR="006F1692" w:rsidRPr="006F1692" w:rsidRDefault="006F1692" w:rsidP="006F1692">
            <w:pPr>
              <w:tabs>
                <w:tab w:val="center" w:pos="4680"/>
                <w:tab w:val="right" w:pos="9360"/>
              </w:tabs>
              <w:spacing w:after="0" w:line="240" w:lineRule="auto"/>
              <w:ind w:left="-742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SOP at the same time, use one Policy Cover Sheet for both the policy </w:t>
            </w:r>
            <w:r w:rsidR="00832E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and the 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SOP (i.e., only do one cover sheet)</w:t>
            </w:r>
          </w:p>
          <w:p w:rsidR="005D14AB" w:rsidRPr="0060299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rPr>
                <w:rFonts w:ascii="Times New Roman" w:eastAsia="Calibri" w:hAnsi="Times New Roman" w:cs="Times New Roman"/>
                <w:b/>
                <w:sz w:val="4"/>
              </w:rPr>
            </w:pPr>
            <w:r w:rsidRPr="005D07AD">
              <w:rPr>
                <w:rFonts w:ascii="Times New Roman" w:eastAsia="Calibri" w:hAnsi="Times New Roman" w:cs="Times New Roman"/>
                <w:b/>
              </w:rPr>
              <w:t xml:space="preserve">     </w:t>
            </w:r>
          </w:p>
          <w:p w:rsidR="005D14AB" w:rsidRPr="005D07AD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jc w:val="center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  <w:tr w:rsidR="005D14AB" w:rsidRPr="005D07AD" w:rsidTr="00EB4E12">
        <w:trPr>
          <w:cantSplit/>
        </w:trPr>
        <w:tc>
          <w:tcPr>
            <w:tcW w:w="2325" w:type="dxa"/>
            <w:gridSpan w:val="2"/>
            <w:tcBorders>
              <w:lef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D13AC" w:rsidRDefault="00126EFB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SOP</w:t>
            </w:r>
            <w:r w:rsidR="005D14AB"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Name</w:t>
            </w:r>
          </w:p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4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contextualSpacing/>
              <w:rPr>
                <w:rFonts w:ascii="Times New Roman" w:eastAsia="Times New Roman" w:hAnsi="Times New Roman" w:cs="Times New Roman"/>
                <w:color w:val="000000"/>
                <w:sz w:val="2"/>
                <w:szCs w:val="6"/>
              </w:rPr>
            </w:pPr>
          </w:p>
          <w:p w:rsidR="005D14AB" w:rsidRPr="005D07AD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14AB" w:rsidRPr="005D07AD" w:rsidTr="00EB4E12">
        <w:trPr>
          <w:cantSplit/>
        </w:trPr>
        <w:tc>
          <w:tcPr>
            <w:tcW w:w="2325" w:type="dxa"/>
            <w:gridSpan w:val="2"/>
            <w:tcBorders>
              <w:lef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D13AC" w:rsidRDefault="00126EFB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SOP </w:t>
            </w:r>
            <w:r w:rsidR="005D14AB"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Category</w:t>
            </w:r>
          </w:p>
          <w:p w:rsidR="005D14AB" w:rsidRPr="00ED13AC" w:rsidRDefault="005D14AB" w:rsidP="00ED13AC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4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ind w:left="-25"/>
              <w:contextualSpacing/>
              <w:rPr>
                <w:rFonts w:ascii="Times New Roman" w:eastAsia="Times New Roman" w:hAnsi="Times New Roman" w:cs="Times New Roman"/>
                <w:color w:val="000000"/>
                <w:sz w:val="2"/>
                <w:szCs w:val="6"/>
              </w:rPr>
            </w:pPr>
          </w:p>
          <w:sdt>
            <w:sdtPr>
              <w:rPr>
                <w:rFonts w:ascii="Times New Roman" w:eastAsia="Times New Roman" w:hAnsi="Times New Roman" w:cs="Times New Roman"/>
                <w:color w:val="000000"/>
              </w:rPr>
              <w:alias w:val="Select Policy Category"/>
              <w:tag w:val="Select Policy Category"/>
              <w:id w:val="-1408915049"/>
              <w:placeholder>
                <w:docPart w:val="DefaultPlaceholder_-1854013438"/>
              </w:placeholder>
              <w:comboBox>
                <w:listItem w:displayText="Select Policy Category" w:value="Select Policy Category"/>
                <w:listItem w:displayText="Governance and Administration (1)" w:value="Governance and Administration (1)"/>
                <w:listItem w:displayText="Academic (2)" w:value="Academic (2)"/>
                <w:listItem w:displayText="Advancement (3)" w:value="Advancement (3)"/>
                <w:listItem w:displayText="Athletics and Recreation (4)" w:value="Athletics and Recreation (4)"/>
                <w:listItem w:displayText="Auxiliary Services (5)" w:value="Auxiliary Services (5)"/>
                <w:listItem w:displayText="Facilities and Resources (6)" w:value="Facilities and Resources (6)"/>
                <w:listItem w:displayText="Finance Operations (7)" w:value="Finance Operations (7)"/>
                <w:listItem w:displayText="Human Resources / Employment (8)" w:value="Human Resources / Employment (8)"/>
                <w:listItem w:displayText="Information Technology (9)" w:value="Information Technology (9)"/>
                <w:listItem w:displayText="Research and Sponsored Activities (10)" w:value="Research and Sponsored Activities (10)"/>
                <w:listItem w:displayText="Safety and Security (11)" w:value="Safety and Security (11)"/>
                <w:listItem w:displayText="Student Services / Campus Life (12)" w:value="Student Services / Campus Life (12)"/>
              </w:comboBox>
            </w:sdtPr>
            <w:sdtEndPr/>
            <w:sdtContent>
              <w:p w:rsidR="005D14AB" w:rsidRPr="005D07AD" w:rsidRDefault="005C455C" w:rsidP="005D14AB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ind w:left="-25"/>
                  <w:contextualSpacing/>
                  <w:rPr>
                    <w:rFonts w:ascii="Times New Roman" w:eastAsia="Times New Roman" w:hAnsi="Times New Roman" w:cs="Times New Roman"/>
                    <w:color w:val="000000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 xml:space="preserve">Select </w:t>
                </w:r>
                <w:r w:rsidR="00126EFB">
                  <w:rPr>
                    <w:rFonts w:ascii="Times New Roman" w:eastAsia="Times New Roman" w:hAnsi="Times New Roman" w:cs="Times New Roman"/>
                    <w:color w:val="000000"/>
                  </w:rPr>
                  <w:t>SOP</w:t>
                </w:r>
                <w:r>
                  <w:rPr>
                    <w:rFonts w:ascii="Times New Roman" w:eastAsia="Times New Roman" w:hAnsi="Times New Roman" w:cs="Times New Roman"/>
                    <w:color w:val="000000"/>
                  </w:rPr>
                  <w:t xml:space="preserve"> Category</w:t>
                </w:r>
              </w:p>
            </w:sdtContent>
          </w:sdt>
        </w:tc>
      </w:tr>
      <w:tr w:rsidR="005D14AB" w:rsidRPr="005D07AD" w:rsidTr="00EB4E12">
        <w:trPr>
          <w:cantSplit/>
          <w:trHeight w:val="305"/>
        </w:trPr>
        <w:tc>
          <w:tcPr>
            <w:tcW w:w="2325" w:type="dxa"/>
            <w:gridSpan w:val="2"/>
            <w:tcBorders>
              <w:lef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B4E12" w:rsidRDefault="00EB4E12" w:rsidP="00EB4E12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Owner</w:t>
            </w:r>
          </w:p>
        </w:tc>
        <w:tc>
          <w:tcPr>
            <w:tcW w:w="84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D14AB" w:rsidRPr="00ED13AC" w:rsidRDefault="005D14AB" w:rsidP="0087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"/>
              <w:contextualSpacing/>
              <w:rPr>
                <w:rFonts w:ascii="Times New Roman" w:eastAsia="Times New Roman" w:hAnsi="Times New Roman" w:cs="Times New Roman"/>
                <w:color w:val="000000"/>
                <w:sz w:val="2"/>
                <w:szCs w:val="6"/>
              </w:rPr>
            </w:pPr>
          </w:p>
          <w:p w:rsidR="005D14AB" w:rsidRPr="005D07AD" w:rsidRDefault="005D14AB" w:rsidP="0087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4E12" w:rsidRPr="005D07AD" w:rsidTr="00EB4E12">
        <w:trPr>
          <w:cantSplit/>
          <w:trHeight w:val="170"/>
        </w:trPr>
        <w:tc>
          <w:tcPr>
            <w:tcW w:w="2325" w:type="dxa"/>
            <w:gridSpan w:val="2"/>
            <w:tcBorders>
              <w:left w:val="single" w:sz="12" w:space="0" w:color="auto"/>
            </w:tcBorders>
            <w:shd w:val="clear" w:color="auto" w:fill="B7B09C"/>
          </w:tcPr>
          <w:p w:rsidR="00EB4E12" w:rsidRPr="00EB4E12" w:rsidRDefault="00EB4E12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Responsible Office</w:t>
            </w:r>
          </w:p>
          <w:p w:rsidR="00EB4E12" w:rsidRPr="00ED13AC" w:rsidRDefault="00EB4E12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</w:tc>
        <w:tc>
          <w:tcPr>
            <w:tcW w:w="8445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EB4E12" w:rsidRPr="00EB4E12" w:rsidRDefault="00EB4E12" w:rsidP="00871A02">
            <w:pPr>
              <w:tabs>
                <w:tab w:val="center" w:pos="4680"/>
                <w:tab w:val="right" w:pos="9360"/>
              </w:tabs>
              <w:spacing w:after="0" w:line="240" w:lineRule="auto"/>
              <w:ind w:left="-14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14AB" w:rsidRPr="005D07AD" w:rsidTr="00D526E0">
        <w:trPr>
          <w:cantSplit/>
          <w:trHeight w:val="115"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D13AC" w:rsidRDefault="005D14AB" w:rsidP="005D14AB">
            <w:pPr>
              <w:numPr>
                <w:ilvl w:val="0"/>
                <w:numId w:val="1"/>
              </w:numPr>
              <w:tabs>
                <w:tab w:val="center" w:pos="4680"/>
                <w:tab w:val="right" w:pos="9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Reason for new or revised</w:t>
            </w:r>
            <w:r w:rsidR="00126EF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SOP</w:t>
            </w: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86521" w:rsidRP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3B38">
              <w:rPr>
                <w:rFonts w:ascii="Times New Roman" w:hAnsi="Times New Roman" w:cs="Times New Roman"/>
              </w:rPr>
              <w:instrText xml:space="preserve"> FORMTEXT </w:instrText>
            </w:r>
            <w:r w:rsidRPr="00693B38">
              <w:rPr>
                <w:rFonts w:ascii="Times New Roman" w:hAnsi="Times New Roman" w:cs="Times New Roman"/>
              </w:rPr>
            </w:r>
            <w:r w:rsidRPr="00693B38">
              <w:rPr>
                <w:rFonts w:ascii="Times New Roman" w:hAnsi="Times New Roman" w:cs="Times New Roman"/>
              </w:rPr>
              <w:fldChar w:fldCharType="separate"/>
            </w:r>
            <w:r w:rsidRPr="00086521">
              <w:rPr>
                <w:rFonts w:ascii="Times New Roman" w:hAnsi="Times New Roman" w:cs="Times New Roman"/>
                <w:noProof/>
              </w:rPr>
              <w:t>Note: Instructions will disappear when box is typed in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  <w:p w:rsidR="00086521" w:rsidRP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086521" w:rsidRP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86521">
              <w:rPr>
                <w:rFonts w:ascii="Times New Roman" w:hAnsi="Times New Roman" w:cs="Times New Roman"/>
                <w:noProof/>
              </w:rPr>
              <w:t xml:space="preserve">Provide a brief background, the importance of this </w:t>
            </w:r>
            <w:r w:rsidR="00126EFB">
              <w:rPr>
                <w:rFonts w:ascii="Times New Roman" w:hAnsi="Times New Roman" w:cs="Times New Roman"/>
                <w:noProof/>
              </w:rPr>
              <w:t>SOP</w:t>
            </w:r>
            <w:r w:rsidRPr="00086521">
              <w:rPr>
                <w:rFonts w:ascii="Times New Roman" w:hAnsi="Times New Roman" w:cs="Times New Roman"/>
                <w:noProof/>
              </w:rPr>
              <w:t xml:space="preserve"> and why it is being proposed or changed. </w:t>
            </w:r>
          </w:p>
          <w:p w:rsidR="00086521" w:rsidRP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86521">
              <w:rPr>
                <w:rFonts w:ascii="Times New Roman" w:hAnsi="Times New Roman" w:cs="Times New Roman"/>
                <w:noProof/>
              </w:rPr>
              <w:t>Examples:</w:t>
            </w:r>
          </w:p>
          <w:p w:rsidR="00086521" w:rsidRP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86521">
              <w:rPr>
                <w:rFonts w:ascii="Times New Roman" w:hAnsi="Times New Roman" w:cs="Times New Roman"/>
                <w:noProof/>
              </w:rPr>
              <w:t xml:space="preserve">This </w:t>
            </w:r>
            <w:r w:rsidR="00126EFB">
              <w:rPr>
                <w:rFonts w:ascii="Times New Roman" w:hAnsi="Times New Roman" w:cs="Times New Roman"/>
                <w:noProof/>
              </w:rPr>
              <w:t>SOP</w:t>
            </w:r>
            <w:r w:rsidRPr="00086521">
              <w:rPr>
                <w:rFonts w:ascii="Times New Roman" w:hAnsi="Times New Roman" w:cs="Times New Roman"/>
                <w:noProof/>
              </w:rPr>
              <w:t xml:space="preserve"> clearly articulate</w:t>
            </w:r>
            <w:r w:rsidR="00126EFB">
              <w:rPr>
                <w:rFonts w:ascii="Times New Roman" w:hAnsi="Times New Roman" w:cs="Times New Roman"/>
                <w:noProof/>
              </w:rPr>
              <w:t>s</w:t>
            </w:r>
            <w:r w:rsidRPr="00086521">
              <w:rPr>
                <w:rFonts w:ascii="Times New Roman" w:hAnsi="Times New Roman" w:cs="Times New Roman"/>
                <w:noProof/>
              </w:rPr>
              <w:t xml:space="preserve"> the University’s p</w:t>
            </w:r>
            <w:r w:rsidR="00126EFB">
              <w:rPr>
                <w:rFonts w:ascii="Times New Roman" w:hAnsi="Times New Roman" w:cs="Times New Roman"/>
                <w:noProof/>
              </w:rPr>
              <w:t>rocedure</w:t>
            </w:r>
            <w:r w:rsidRPr="00086521">
              <w:rPr>
                <w:rFonts w:ascii="Times New Roman" w:hAnsi="Times New Roman" w:cs="Times New Roman"/>
                <w:noProof/>
              </w:rPr>
              <w:t xml:space="preserve"> on…</w:t>
            </w:r>
          </w:p>
          <w:p w:rsidR="00086521" w:rsidRDefault="00086521" w:rsidP="00086521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086521">
              <w:rPr>
                <w:rFonts w:ascii="Times New Roman" w:hAnsi="Times New Roman" w:cs="Times New Roman"/>
                <w:noProof/>
              </w:rPr>
              <w:t xml:space="preserve">This </w:t>
            </w:r>
            <w:r w:rsidR="00126EFB">
              <w:rPr>
                <w:rFonts w:ascii="Times New Roman" w:hAnsi="Times New Roman" w:cs="Times New Roman"/>
                <w:noProof/>
              </w:rPr>
              <w:t>SOP</w:t>
            </w:r>
            <w:r w:rsidRPr="00086521">
              <w:rPr>
                <w:rFonts w:ascii="Times New Roman" w:hAnsi="Times New Roman" w:cs="Times New Roman"/>
                <w:noProof/>
              </w:rPr>
              <w:t xml:space="preserve"> is being revise</w:t>
            </w:r>
            <w:r w:rsidR="000D10F0">
              <w:rPr>
                <w:rFonts w:ascii="Times New Roman" w:hAnsi="Times New Roman" w:cs="Times New Roman"/>
                <w:noProof/>
              </w:rPr>
              <w:t>d</w:t>
            </w:r>
            <w:r w:rsidRPr="00086521">
              <w:rPr>
                <w:rFonts w:ascii="Times New Roman" w:hAnsi="Times New Roman" w:cs="Times New Roman"/>
                <w:noProof/>
              </w:rPr>
              <w:t xml:space="preserve"> because University processes have changed… </w:t>
            </w:r>
          </w:p>
          <w:p w:rsidR="00407C50" w:rsidRDefault="00086521" w:rsidP="00086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B38">
              <w:rPr>
                <w:rFonts w:ascii="Times New Roman" w:hAnsi="Times New Roman" w:cs="Times New Roman"/>
              </w:rPr>
              <w:fldChar w:fldCharType="end"/>
            </w:r>
          </w:p>
          <w:p w:rsidR="007822F2" w:rsidRPr="00225C38" w:rsidRDefault="007822F2" w:rsidP="000865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autoSpaceDE w:val="0"/>
              <w:autoSpaceDN w:val="0"/>
              <w:adjustRightInd w:val="0"/>
              <w:spacing w:after="0" w:line="240" w:lineRule="auto"/>
              <w:ind w:left="286" w:hanging="286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D13AC" w:rsidRDefault="005D14AB" w:rsidP="005D14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Summary of proposed </w:t>
            </w:r>
            <w:r w:rsidR="00126EFB">
              <w:rPr>
                <w:rFonts w:ascii="Times New Roman" w:eastAsia="Times New Roman" w:hAnsi="Times New Roman" w:cs="Times New Roman"/>
                <w:b/>
                <w:color w:val="000000"/>
              </w:rPr>
              <w:t>SOP</w:t>
            </w: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or proposed </w:t>
            </w:r>
            <w:r w:rsidR="00126EFB">
              <w:rPr>
                <w:rFonts w:ascii="Times New Roman" w:eastAsia="Times New Roman" w:hAnsi="Times New Roman" w:cs="Times New Roman"/>
                <w:b/>
                <w:color w:val="000000"/>
              </w:rPr>
              <w:t>SOP</w:t>
            </w: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changes:                                    </w:t>
            </w: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33DE0" w:rsidRPr="00693B38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693B38">
              <w:rPr>
                <w:rFonts w:ascii="Times New Roman" w:hAnsi="Times New Roman" w:cs="Times New Roman"/>
              </w:rPr>
              <w:instrText xml:space="preserve"> FORMTEXT </w:instrText>
            </w:r>
            <w:r w:rsidRPr="00693B38">
              <w:rPr>
                <w:rFonts w:ascii="Times New Roman" w:hAnsi="Times New Roman" w:cs="Times New Roman"/>
              </w:rPr>
            </w:r>
            <w:r w:rsidRPr="00693B38">
              <w:rPr>
                <w:rFonts w:ascii="Times New Roman" w:hAnsi="Times New Roman" w:cs="Times New Roman"/>
              </w:rPr>
              <w:fldChar w:fldCharType="separate"/>
            </w:r>
            <w:r w:rsidRPr="00693B38">
              <w:rPr>
                <w:rFonts w:ascii="Times New Roman" w:hAnsi="Times New Roman" w:cs="Times New Roman"/>
                <w:noProof/>
              </w:rPr>
              <w:t>1</w:t>
            </w:r>
            <w:bookmarkStart w:id="3" w:name="_Hlk23163101"/>
            <w:r w:rsidR="00407C50" w:rsidRPr="00693B38">
              <w:rPr>
                <w:rFonts w:ascii="Times New Roman" w:hAnsi="Times New Roman" w:cs="Times New Roman"/>
                <w:noProof/>
              </w:rPr>
              <w:t>.</w:t>
            </w:r>
            <w:r w:rsidR="000762DE" w:rsidRPr="00693B38">
              <w:rPr>
                <w:rFonts w:ascii="Times New Roman" w:hAnsi="Times New Roman" w:cs="Times New Roman"/>
                <w:noProof/>
              </w:rPr>
              <w:t xml:space="preserve"> </w:t>
            </w:r>
            <w:r w:rsidRPr="00693B38">
              <w:rPr>
                <w:rFonts w:ascii="Times New Roman" w:hAnsi="Times New Roman" w:cs="Times New Roman"/>
                <w:noProof/>
              </w:rPr>
              <w:t xml:space="preserve">For updates to existing </w:t>
            </w:r>
            <w:r w:rsidR="00126EFB">
              <w:rPr>
                <w:rFonts w:ascii="Times New Roman" w:hAnsi="Times New Roman" w:cs="Times New Roman"/>
                <w:noProof/>
              </w:rPr>
              <w:t>SOP</w:t>
            </w:r>
            <w:r w:rsidR="00E54B22">
              <w:rPr>
                <w:rFonts w:ascii="Times New Roman" w:hAnsi="Times New Roman" w:cs="Times New Roman"/>
                <w:noProof/>
              </w:rPr>
              <w:t>s</w:t>
            </w:r>
            <w:r w:rsidRPr="00693B38">
              <w:rPr>
                <w:rFonts w:ascii="Times New Roman" w:hAnsi="Times New Roman" w:cs="Times New Roman"/>
                <w:noProof/>
              </w:rPr>
              <w:t>, use this section to briefly summarize significant changes.</w:t>
            </w:r>
          </w:p>
          <w:p w:rsidR="00633DE0" w:rsidRPr="00693B38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  <w:noProof/>
              </w:rPr>
              <w:t>2.</w:t>
            </w:r>
            <w:r w:rsidR="00407C50" w:rsidRPr="00693B38">
              <w:rPr>
                <w:rFonts w:ascii="Times New Roman" w:hAnsi="Times New Roman" w:cs="Times New Roman"/>
                <w:noProof/>
              </w:rPr>
              <w:t xml:space="preserve"> </w:t>
            </w:r>
            <w:r w:rsidRPr="00693B38">
              <w:rPr>
                <w:rFonts w:ascii="Times New Roman" w:hAnsi="Times New Roman" w:cs="Times New Roman"/>
                <w:noProof/>
              </w:rPr>
              <w:t xml:space="preserve">For new </w:t>
            </w:r>
            <w:r w:rsidR="00126EFB">
              <w:rPr>
                <w:rFonts w:ascii="Times New Roman" w:hAnsi="Times New Roman" w:cs="Times New Roman"/>
                <w:noProof/>
              </w:rPr>
              <w:t>SOPs</w:t>
            </w:r>
            <w:r w:rsidRPr="00693B38">
              <w:rPr>
                <w:rFonts w:ascii="Times New Roman" w:hAnsi="Times New Roman" w:cs="Times New Roman"/>
                <w:noProof/>
              </w:rPr>
              <w:t xml:space="preserve">, use this section to summarize the main points of the </w:t>
            </w:r>
            <w:r w:rsidR="00126EFB">
              <w:rPr>
                <w:rFonts w:ascii="Times New Roman" w:hAnsi="Times New Roman" w:cs="Times New Roman"/>
                <w:noProof/>
              </w:rPr>
              <w:t>SOP</w:t>
            </w:r>
            <w:r w:rsidRPr="00693B38">
              <w:rPr>
                <w:rFonts w:ascii="Times New Roman" w:hAnsi="Times New Roman" w:cs="Times New Roman"/>
                <w:noProof/>
              </w:rPr>
              <w:t>.</w:t>
            </w:r>
          </w:p>
          <w:p w:rsidR="00633DE0" w:rsidRPr="00693B38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  <w:noProof/>
              </w:rPr>
              <w:t>Examples:</w:t>
            </w:r>
          </w:p>
          <w:p w:rsidR="00633DE0" w:rsidRPr="00693B38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  <w:noProof/>
              </w:rPr>
              <w:t>Added sections to comply with new state labor law</w:t>
            </w:r>
            <w:r w:rsidR="00126EFB">
              <w:rPr>
                <w:rFonts w:ascii="Times New Roman" w:hAnsi="Times New Roman" w:cs="Times New Roman"/>
                <w:noProof/>
              </w:rPr>
              <w:t>s.</w:t>
            </w:r>
          </w:p>
          <w:p w:rsidR="00633DE0" w:rsidRPr="00693B38" w:rsidRDefault="00126EFB" w:rsidP="00633DE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Updated SOP to </w:t>
            </w:r>
            <w:r w:rsidR="00301BFA">
              <w:rPr>
                <w:rFonts w:ascii="Times New Roman" w:hAnsi="Times New Roman" w:cs="Times New Roman"/>
                <w:noProof/>
              </w:rPr>
              <w:t>ref</w:t>
            </w:r>
            <w:r w:rsidR="00E54B22">
              <w:rPr>
                <w:rFonts w:ascii="Times New Roman" w:hAnsi="Times New Roman" w:cs="Times New Roman"/>
                <w:noProof/>
              </w:rPr>
              <w:t>le</w:t>
            </w:r>
            <w:r w:rsidR="00301BFA">
              <w:rPr>
                <w:rFonts w:ascii="Times New Roman" w:hAnsi="Times New Roman" w:cs="Times New Roman"/>
                <w:noProof/>
              </w:rPr>
              <w:t>ct new procedures</w:t>
            </w:r>
            <w:r w:rsidR="00E54B22">
              <w:rPr>
                <w:rFonts w:ascii="Times New Roman" w:hAnsi="Times New Roman" w:cs="Times New Roman"/>
                <w:noProof/>
              </w:rPr>
              <w:t>.</w:t>
            </w:r>
            <w:r w:rsidR="00301BFA">
              <w:rPr>
                <w:rFonts w:ascii="Times New Roman" w:hAnsi="Times New Roman" w:cs="Times New Roman"/>
                <w:noProof/>
              </w:rPr>
              <w:t xml:space="preserve"> </w:t>
            </w:r>
          </w:p>
          <w:bookmarkEnd w:id="3"/>
          <w:p w:rsidR="00633DE0" w:rsidRPr="005D07AD" w:rsidRDefault="00633DE0" w:rsidP="00633DE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93B38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  <w:p w:rsidR="00407C50" w:rsidRPr="00225C38" w:rsidRDefault="00407C50" w:rsidP="005D14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13AC" w:rsidRPr="005D07AD" w:rsidTr="003538B8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ED13AC" w:rsidRPr="00ED13AC" w:rsidRDefault="00ED13AC" w:rsidP="00ED13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Summary of </w:t>
            </w:r>
            <w:r w:rsidR="00126EFB">
              <w:rPr>
                <w:rFonts w:ascii="Times New Roman" w:eastAsia="Times New Roman" w:hAnsi="Times New Roman" w:cs="Times New Roman"/>
                <w:b/>
                <w:szCs w:val="24"/>
              </w:rPr>
              <w:t>SOP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compliance risks and controls in place</w:t>
            </w:r>
            <w:r w:rsidRPr="00ED13AC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</w:tr>
      <w:tr w:rsidR="00ED13AC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693B38" w:rsidRPr="00693B38" w:rsidRDefault="003538B8" w:rsidP="00693B3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List idendified risks and controlls in place."/>
                  </w:textInput>
                </w:ffData>
              </w:fldChar>
            </w:r>
            <w:bookmarkStart w:id="4" w:name="Text34"/>
            <w:r w:rsidRPr="00693B38">
              <w:rPr>
                <w:rFonts w:ascii="Times New Roman" w:hAnsi="Times New Roman" w:cs="Times New Roman"/>
              </w:rPr>
              <w:instrText xml:space="preserve"> FORMTEXT </w:instrText>
            </w:r>
            <w:r w:rsidRPr="00693B38">
              <w:rPr>
                <w:rFonts w:ascii="Times New Roman" w:hAnsi="Times New Roman" w:cs="Times New Roman"/>
              </w:rPr>
            </w:r>
            <w:r w:rsidRPr="00693B38">
              <w:rPr>
                <w:rFonts w:ascii="Times New Roman" w:hAnsi="Times New Roman" w:cs="Times New Roman"/>
              </w:rPr>
              <w:fldChar w:fldCharType="separate"/>
            </w:r>
            <w:bookmarkStart w:id="5" w:name="_Hlk23163069"/>
            <w:r w:rsidRPr="00693B38">
              <w:rPr>
                <w:rFonts w:ascii="Times New Roman" w:hAnsi="Times New Roman" w:cs="Times New Roman"/>
                <w:noProof/>
              </w:rPr>
              <w:t xml:space="preserve">List </w:t>
            </w:r>
            <w:r w:rsidR="00733F32">
              <w:rPr>
                <w:rFonts w:ascii="Times New Roman" w:hAnsi="Times New Roman" w:cs="Times New Roman"/>
                <w:noProof/>
              </w:rPr>
              <w:t xml:space="preserve">known </w:t>
            </w:r>
            <w:r w:rsidRPr="00693B38">
              <w:rPr>
                <w:rFonts w:ascii="Times New Roman" w:hAnsi="Times New Roman" w:cs="Times New Roman"/>
                <w:noProof/>
              </w:rPr>
              <w:t>risks and controls in place.</w:t>
            </w:r>
          </w:p>
          <w:p w:rsidR="00693B38" w:rsidRPr="00693B38" w:rsidRDefault="00693B38" w:rsidP="00693B38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693B38">
              <w:rPr>
                <w:rFonts w:ascii="Times New Roman" w:hAnsi="Times New Roman" w:cs="Times New Roman"/>
                <w:noProof/>
              </w:rPr>
              <w:t>Example:</w:t>
            </w:r>
            <w:r w:rsidRPr="00693B38">
              <w:rPr>
                <w:rFonts w:ascii="Times New Roman" w:hAnsi="Times New Roman" w:cs="Times New Roman"/>
                <w:noProof/>
              </w:rPr>
              <w:tab/>
            </w:r>
          </w:p>
          <w:bookmarkEnd w:id="5"/>
          <w:p w:rsidR="003538B8" w:rsidRDefault="00E54B22" w:rsidP="00693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This SOP requires an annual review to ensure all transaction</w:t>
            </w:r>
            <w:r w:rsidR="00E16EB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were processed according to IRS regulations.</w:t>
            </w:r>
            <w:r w:rsidR="003538B8" w:rsidRPr="00693B38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:rsidR="003538B8" w:rsidRDefault="003538B8" w:rsidP="00633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822F2" w:rsidRPr="005D07AD" w:rsidRDefault="007822F2" w:rsidP="00633DE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autoSpaceDE w:val="0"/>
              <w:autoSpaceDN w:val="0"/>
              <w:adjustRightInd w:val="0"/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sz w:val="2"/>
                <w:szCs w:val="4"/>
              </w:rPr>
            </w:pPr>
          </w:p>
          <w:p w:rsidR="005D14AB" w:rsidRPr="005D07AD" w:rsidRDefault="005D14AB" w:rsidP="005D14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szCs w:val="24"/>
              </w:rPr>
              <w:t>Benchmarking and sources used to develop or update th</w:t>
            </w:r>
            <w:r w:rsidR="00C14DA7" w:rsidRPr="00ED13AC">
              <w:rPr>
                <w:rFonts w:ascii="Times New Roman" w:eastAsia="Times New Roman" w:hAnsi="Times New Roman" w:cs="Times New Roman"/>
                <w:b/>
                <w:szCs w:val="24"/>
              </w:rPr>
              <w:t>e</w:t>
            </w:r>
            <w:r w:rsidRPr="00ED13A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  <w:r w:rsidR="00126EFB">
              <w:rPr>
                <w:rFonts w:ascii="Times New Roman" w:eastAsia="Times New Roman" w:hAnsi="Times New Roman" w:cs="Times New Roman"/>
                <w:b/>
                <w:szCs w:val="24"/>
              </w:rPr>
              <w:t>SOP</w:t>
            </w:r>
            <w:r w:rsidRPr="00ED13AC">
              <w:rPr>
                <w:rFonts w:ascii="Times New Roman" w:eastAsia="Times New Roman" w:hAnsi="Times New Roman" w:cs="Times New Roman"/>
                <w:b/>
                <w:szCs w:val="24"/>
              </w:rPr>
              <w:t>:</w:t>
            </w: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3B258F" w:rsidRPr="00693B38" w:rsidRDefault="003B258F" w:rsidP="003B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The purpose of this section is to provide a brief overview of the research that went into developing this policy."/>
                  </w:textInput>
                </w:ffData>
              </w:fldChar>
            </w:r>
            <w:bookmarkStart w:id="6" w:name="Text26"/>
            <w:r w:rsidRPr="00693B3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693B38">
              <w:rPr>
                <w:rFonts w:ascii="Times New Roman" w:eastAsia="Calibri" w:hAnsi="Times New Roman" w:cs="Times New Roman"/>
              </w:rPr>
            </w:r>
            <w:r w:rsidRPr="00693B38">
              <w:rPr>
                <w:rFonts w:ascii="Times New Roman" w:eastAsia="Calibri" w:hAnsi="Times New Roman" w:cs="Times New Roman"/>
              </w:rPr>
              <w:fldChar w:fldCharType="separate"/>
            </w:r>
            <w:r w:rsidRPr="00693B38">
              <w:rPr>
                <w:rFonts w:ascii="Times New Roman" w:eastAsia="Calibri" w:hAnsi="Times New Roman" w:cs="Times New Roman"/>
                <w:noProof/>
              </w:rPr>
              <w:t xml:space="preserve">The purpose of this section is to provide a brief overview of the research that went into developing this </w:t>
            </w:r>
            <w:r w:rsidR="00126EFB">
              <w:rPr>
                <w:rFonts w:ascii="Times New Roman" w:eastAsia="Calibri" w:hAnsi="Times New Roman" w:cs="Times New Roman"/>
                <w:noProof/>
              </w:rPr>
              <w:t>SOP</w:t>
            </w:r>
            <w:r w:rsidRPr="00693B38">
              <w:rPr>
                <w:rFonts w:ascii="Times New Roman" w:eastAsia="Calibri" w:hAnsi="Times New Roman" w:cs="Times New Roman"/>
                <w:noProof/>
              </w:rPr>
              <w:t>.</w:t>
            </w:r>
          </w:p>
          <w:p w:rsidR="003B258F" w:rsidRPr="00693B38" w:rsidRDefault="003B258F" w:rsidP="00ED13AC">
            <w:pPr>
              <w:tabs>
                <w:tab w:val="left" w:pos="17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  <w:noProof/>
              </w:rPr>
              <w:t>Examples:</w:t>
            </w:r>
            <w:r w:rsidR="00ED13AC" w:rsidRPr="00693B38">
              <w:rPr>
                <w:rFonts w:ascii="Times New Roman" w:eastAsia="Calibri" w:hAnsi="Times New Roman" w:cs="Times New Roman"/>
                <w:noProof/>
              </w:rPr>
              <w:tab/>
            </w:r>
          </w:p>
          <w:p w:rsidR="003B258F" w:rsidRPr="00693B38" w:rsidRDefault="003B258F" w:rsidP="003B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  <w:noProof/>
              </w:rPr>
              <w:t xml:space="preserve">Briefly list State/Federal/University Policies referenced to develop the </w:t>
            </w:r>
            <w:r w:rsidR="00126EFB">
              <w:rPr>
                <w:rFonts w:ascii="Times New Roman" w:eastAsia="Calibri" w:hAnsi="Times New Roman" w:cs="Times New Roman"/>
                <w:noProof/>
              </w:rPr>
              <w:t>SOP</w:t>
            </w:r>
            <w:r w:rsidRPr="00693B38">
              <w:rPr>
                <w:rFonts w:ascii="Times New Roman" w:eastAsia="Calibri" w:hAnsi="Times New Roman" w:cs="Times New Roman"/>
                <w:noProof/>
              </w:rPr>
              <w:t>.</w:t>
            </w:r>
          </w:p>
          <w:p w:rsidR="005D14AB" w:rsidRPr="005D07AD" w:rsidRDefault="003B258F" w:rsidP="003B2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B38">
              <w:rPr>
                <w:rFonts w:ascii="Times New Roman" w:eastAsia="Calibri" w:hAnsi="Times New Roman" w:cs="Times New Roman"/>
                <w:noProof/>
              </w:rPr>
              <w:t xml:space="preserve">Briefly describe peer institution benchmarking (e.g., six of eight Ivy League institutions have a similar </w:t>
            </w:r>
            <w:r w:rsidR="00126EFB">
              <w:rPr>
                <w:rFonts w:ascii="Times New Roman" w:eastAsia="Calibri" w:hAnsi="Times New Roman" w:cs="Times New Roman"/>
                <w:noProof/>
              </w:rPr>
              <w:t>SOP</w:t>
            </w:r>
            <w:r w:rsidR="00697E34" w:rsidRPr="00693B38">
              <w:rPr>
                <w:rFonts w:ascii="Times New Roman" w:eastAsia="Calibri" w:hAnsi="Times New Roman" w:cs="Times New Roman"/>
                <w:noProof/>
              </w:rPr>
              <w:t>)</w:t>
            </w:r>
            <w:r w:rsidRPr="00693B38">
              <w:rPr>
                <w:rFonts w:ascii="Times New Roman" w:eastAsia="Calibri" w:hAnsi="Times New Roman" w:cs="Times New Roman"/>
                <w:noProof/>
              </w:rPr>
              <w:t>.</w:t>
            </w:r>
            <w:r w:rsidRPr="00693B38">
              <w:rPr>
                <w:rFonts w:ascii="Times New Roman" w:eastAsia="Calibri" w:hAnsi="Times New Roman" w:cs="Times New Roman"/>
              </w:rPr>
              <w:fldChar w:fldCharType="end"/>
            </w:r>
            <w:bookmarkEnd w:id="6"/>
          </w:p>
          <w:p w:rsidR="00407C50" w:rsidRDefault="00407C50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2F2" w:rsidRPr="005D07AD" w:rsidRDefault="007822F2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autoSpaceDE w:val="0"/>
              <w:autoSpaceDN w:val="0"/>
              <w:adjustRightInd w:val="0"/>
              <w:spacing w:after="0" w:line="240" w:lineRule="auto"/>
              <w:ind w:left="335"/>
              <w:contextualSpacing/>
              <w:rPr>
                <w:rFonts w:ascii="Times New Roman" w:eastAsia="Times New Roman" w:hAnsi="Times New Roman" w:cs="Times New Roman"/>
                <w:b/>
                <w:sz w:val="2"/>
                <w:szCs w:val="4"/>
              </w:rPr>
            </w:pPr>
          </w:p>
          <w:p w:rsidR="005D14AB" w:rsidRPr="005D07AD" w:rsidRDefault="005D14AB" w:rsidP="005D14A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60299C">
              <w:rPr>
                <w:rFonts w:ascii="Times New Roman" w:eastAsia="Times New Roman" w:hAnsi="Times New Roman" w:cs="Times New Roman"/>
                <w:b/>
              </w:rPr>
              <w:t>Relevant campus constituents who reviewed th</w:t>
            </w:r>
            <w:r w:rsidR="00C14DA7" w:rsidRPr="0060299C">
              <w:rPr>
                <w:rFonts w:ascii="Times New Roman" w:eastAsia="Times New Roman" w:hAnsi="Times New Roman" w:cs="Times New Roman"/>
                <w:b/>
              </w:rPr>
              <w:t>e</w:t>
            </w:r>
            <w:r w:rsidRPr="0060299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26EFB">
              <w:rPr>
                <w:rFonts w:ascii="Times New Roman" w:eastAsia="Times New Roman" w:hAnsi="Times New Roman" w:cs="Times New Roman"/>
                <w:b/>
              </w:rPr>
              <w:t>SOP</w:t>
            </w:r>
            <w:r w:rsidRPr="0060299C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2D291A" w:rsidRPr="00693B38" w:rsidRDefault="002D291A" w:rsidP="002D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List all relevant stakeholders who have reviewed this policy and their response (Concur, Concur with comments, Non-Concur). Brief notes may be added if an office Non-concurs or Concurs with comments."/>
                  </w:textInput>
                </w:ffData>
              </w:fldChar>
            </w:r>
            <w:bookmarkStart w:id="7" w:name="Text28"/>
            <w:r w:rsidRPr="00693B38">
              <w:rPr>
                <w:rFonts w:ascii="Times New Roman" w:eastAsia="Calibri" w:hAnsi="Times New Roman" w:cs="Times New Roman"/>
              </w:rPr>
              <w:instrText xml:space="preserve"> FORMTEXT </w:instrText>
            </w:r>
            <w:r w:rsidRPr="00693B38">
              <w:rPr>
                <w:rFonts w:ascii="Times New Roman" w:eastAsia="Calibri" w:hAnsi="Times New Roman" w:cs="Times New Roman"/>
              </w:rPr>
            </w:r>
            <w:r w:rsidRPr="00693B38">
              <w:rPr>
                <w:rFonts w:ascii="Times New Roman" w:eastAsia="Calibri" w:hAnsi="Times New Roman" w:cs="Times New Roman"/>
              </w:rPr>
              <w:fldChar w:fldCharType="separate"/>
            </w:r>
            <w:bookmarkStart w:id="8" w:name="_Hlk23163083"/>
            <w:r w:rsidRPr="00693B38">
              <w:rPr>
                <w:rFonts w:ascii="Times New Roman" w:eastAsia="Calibri" w:hAnsi="Times New Roman" w:cs="Times New Roman"/>
                <w:noProof/>
              </w:rPr>
              <w:t xml:space="preserve">List all relevant stakeholders who have reviewed this </w:t>
            </w:r>
            <w:r w:rsidR="00126EFB">
              <w:rPr>
                <w:rFonts w:ascii="Times New Roman" w:eastAsia="Calibri" w:hAnsi="Times New Roman" w:cs="Times New Roman"/>
                <w:noProof/>
              </w:rPr>
              <w:t>SOP</w:t>
            </w:r>
            <w:r w:rsidRPr="00693B38">
              <w:rPr>
                <w:rFonts w:ascii="Times New Roman" w:eastAsia="Calibri" w:hAnsi="Times New Roman" w:cs="Times New Roman"/>
                <w:noProof/>
              </w:rPr>
              <w:t xml:space="preserve"> and their response (Concur, Concur with comments, Non-Concur). Brief notes may be added if an office Non-concurs or Concurs with comments.</w:t>
            </w:r>
          </w:p>
          <w:p w:rsidR="002D291A" w:rsidRPr="00693B38" w:rsidRDefault="002D291A" w:rsidP="002D2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  <w:r w:rsidRPr="00693B38">
              <w:rPr>
                <w:rFonts w:ascii="Times New Roman" w:eastAsia="Calibri" w:hAnsi="Times New Roman" w:cs="Times New Roman"/>
                <w:noProof/>
              </w:rPr>
              <w:t>Example:</w:t>
            </w:r>
          </w:p>
          <w:p w:rsidR="0091651E" w:rsidRDefault="002D291A" w:rsidP="0012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3B38">
              <w:rPr>
                <w:rFonts w:ascii="Times New Roman" w:eastAsia="Calibri" w:hAnsi="Times New Roman" w:cs="Times New Roman"/>
                <w:noProof/>
              </w:rPr>
              <w:t>University Human Resources</w:t>
            </w:r>
            <w:r w:rsidR="00126EFB">
              <w:rPr>
                <w:rFonts w:ascii="Times New Roman" w:eastAsia="Calibri" w:hAnsi="Times New Roman" w:cs="Times New Roman"/>
                <w:noProof/>
              </w:rPr>
              <w:t xml:space="preserve">, </w:t>
            </w:r>
            <w:r w:rsidRPr="00693B38">
              <w:rPr>
                <w:rFonts w:ascii="Times New Roman" w:eastAsia="Calibri" w:hAnsi="Times New Roman" w:cs="Times New Roman"/>
                <w:noProof/>
              </w:rPr>
              <w:t>University Communications</w:t>
            </w:r>
            <w:r w:rsidR="00126EFB">
              <w:rPr>
                <w:rFonts w:ascii="Times New Roman" w:eastAsia="Calibri" w:hAnsi="Times New Roman" w:cs="Times New Roman"/>
                <w:noProof/>
              </w:rPr>
              <w:t xml:space="preserve">, </w:t>
            </w:r>
            <w:r w:rsidRPr="00693B38">
              <w:rPr>
                <w:rFonts w:ascii="Times New Roman" w:eastAsia="Calibri" w:hAnsi="Times New Roman" w:cs="Times New Roman"/>
                <w:noProof/>
              </w:rPr>
              <w:t xml:space="preserve">Office of the General Counsel - </w:t>
            </w:r>
            <w:r w:rsidR="00126EFB">
              <w:rPr>
                <w:rFonts w:ascii="Times New Roman" w:eastAsia="Calibri" w:hAnsi="Times New Roman" w:cs="Times New Roman"/>
                <w:noProof/>
              </w:rPr>
              <w:t xml:space="preserve">All </w:t>
            </w:r>
            <w:r w:rsidRPr="00693B38">
              <w:rPr>
                <w:rFonts w:ascii="Times New Roman" w:eastAsia="Calibri" w:hAnsi="Times New Roman" w:cs="Times New Roman"/>
                <w:noProof/>
              </w:rPr>
              <w:t>Concu</w:t>
            </w:r>
            <w:bookmarkEnd w:id="8"/>
            <w:r w:rsidRPr="00693B38">
              <w:rPr>
                <w:rFonts w:ascii="Times New Roman" w:eastAsia="Calibri" w:hAnsi="Times New Roman" w:cs="Times New Roman"/>
                <w:noProof/>
              </w:rPr>
              <w:t>r</w:t>
            </w:r>
            <w:r w:rsidR="00126EFB">
              <w:rPr>
                <w:rFonts w:ascii="Times New Roman" w:eastAsia="Calibri" w:hAnsi="Times New Roman" w:cs="Times New Roman"/>
                <w:noProof/>
              </w:rPr>
              <w:t>ed</w:t>
            </w:r>
            <w:r w:rsidRPr="00693B38">
              <w:rPr>
                <w:rFonts w:ascii="Times New Roman" w:eastAsia="Calibri" w:hAnsi="Times New Roman" w:cs="Times New Roman"/>
              </w:rPr>
              <w:fldChar w:fldCharType="end"/>
            </w:r>
            <w:bookmarkEnd w:id="7"/>
          </w:p>
          <w:p w:rsidR="007822F2" w:rsidRDefault="007822F2" w:rsidP="0012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822F2" w:rsidRPr="005D07AD" w:rsidRDefault="007822F2" w:rsidP="00126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14AB" w:rsidRPr="005D07AD" w:rsidTr="00D526E0">
        <w:trPr>
          <w:cantSplit/>
        </w:trPr>
        <w:tc>
          <w:tcPr>
            <w:tcW w:w="1077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B7B09C"/>
          </w:tcPr>
          <w:p w:rsidR="005D14AB" w:rsidRPr="00ED13AC" w:rsidRDefault="005D14AB" w:rsidP="005D14A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2"/>
              </w:rPr>
            </w:pPr>
          </w:p>
          <w:p w:rsidR="005D14AB" w:rsidRPr="00ED13AC" w:rsidRDefault="005D14AB" w:rsidP="00450A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6" w:hanging="371"/>
              <w:contextualSpacing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For questions on this </w:t>
            </w:r>
            <w:r w:rsidR="00104819">
              <w:rPr>
                <w:rFonts w:ascii="Times New Roman" w:eastAsia="Times New Roman" w:hAnsi="Times New Roman" w:cs="Times New Roman"/>
                <w:b/>
                <w:color w:val="000000"/>
              </w:rPr>
              <w:t>SOP</w:t>
            </w:r>
            <w:r w:rsidRPr="00ED13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contact the Responsible Office at:</w:t>
            </w:r>
          </w:p>
        </w:tc>
      </w:tr>
      <w:tr w:rsidR="005D14AB" w:rsidRPr="005D07AD" w:rsidTr="00F21967">
        <w:trPr>
          <w:cantSplit/>
        </w:trPr>
        <w:tc>
          <w:tcPr>
            <w:tcW w:w="37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4AB" w:rsidRPr="005D07AD" w:rsidRDefault="00F21967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type contact name]"/>
                  </w:textInput>
                </w:ffData>
              </w:fldChar>
            </w:r>
            <w:bookmarkStart w:id="9" w:name="Text31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[type contact name]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9"/>
          </w:p>
        </w:tc>
        <w:tc>
          <w:tcPr>
            <w:tcW w:w="42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4AB" w:rsidRPr="005D07AD" w:rsidRDefault="00F21967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[type contact email]"/>
                  </w:textInput>
                </w:ffData>
              </w:fldChar>
            </w:r>
            <w:bookmarkStart w:id="10" w:name="Text32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[type contact email]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0"/>
          </w:p>
        </w:tc>
        <w:tc>
          <w:tcPr>
            <w:tcW w:w="277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D14AB" w:rsidRPr="005D07AD" w:rsidRDefault="00F21967" w:rsidP="005D1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[type contact phone number]"/>
                  </w:textInput>
                </w:ffData>
              </w:fldChar>
            </w:r>
            <w:bookmarkStart w:id="11" w:name="Text33"/>
            <w:r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</w:rPr>
              <w:t>[type contact phone number]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1"/>
          </w:p>
        </w:tc>
      </w:tr>
      <w:bookmarkEnd w:id="0"/>
    </w:tbl>
    <w:p w:rsidR="005D14AB" w:rsidRPr="005D14AB" w:rsidRDefault="005D14AB" w:rsidP="005D14AB">
      <w:pPr>
        <w:jc w:val="right"/>
        <w:rPr>
          <w:rFonts w:ascii="Times New Roman" w:hAnsi="Times New Roman" w:cs="Times New Roman"/>
          <w:sz w:val="6"/>
          <w:szCs w:val="6"/>
        </w:rPr>
      </w:pPr>
    </w:p>
    <w:sectPr w:rsidR="005D14AB" w:rsidRPr="005D14AB" w:rsidSect="003538B8">
      <w:footerReference w:type="default" r:id="rId8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38B8" w:rsidRDefault="003538B8" w:rsidP="00760A4C">
      <w:pPr>
        <w:spacing w:after="0" w:line="240" w:lineRule="auto"/>
      </w:pPr>
      <w:r>
        <w:separator/>
      </w:r>
    </w:p>
  </w:endnote>
  <w:endnote w:type="continuationSeparator" w:id="0">
    <w:p w:rsidR="003538B8" w:rsidRDefault="003538B8" w:rsidP="0076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8B8" w:rsidRPr="00B66B2B" w:rsidRDefault="003538B8" w:rsidP="00AB1A9D">
    <w:pPr>
      <w:jc w:val="right"/>
      <w:rPr>
        <w:rFonts w:ascii="Times New Roman" w:hAnsi="Times New Roman" w:cs="Times New Roman"/>
        <w:sz w:val="16"/>
        <w:szCs w:val="16"/>
      </w:rPr>
    </w:pPr>
    <w:r w:rsidRPr="00B66B2B">
      <w:rPr>
        <w:rFonts w:ascii="Times New Roman" w:hAnsi="Times New Roman" w:cs="Times New Roman"/>
        <w:sz w:val="16"/>
        <w:szCs w:val="16"/>
      </w:rPr>
      <w:t xml:space="preserve">Version </w:t>
    </w:r>
    <w:r>
      <w:rPr>
        <w:rFonts w:ascii="Times New Roman" w:hAnsi="Times New Roman" w:cs="Times New Roman"/>
        <w:sz w:val="16"/>
        <w:szCs w:val="16"/>
      </w:rPr>
      <w:t>10.</w:t>
    </w:r>
    <w:r w:rsidR="00B4603A">
      <w:rPr>
        <w:rFonts w:ascii="Times New Roman" w:hAnsi="Times New Roman" w:cs="Times New Roman"/>
        <w:sz w:val="16"/>
        <w:szCs w:val="16"/>
      </w:rPr>
      <w:t>28</w:t>
    </w:r>
    <w:r w:rsidRPr="00B66B2B">
      <w:rPr>
        <w:rFonts w:ascii="Times New Roman" w:hAnsi="Times New Roman" w:cs="Times New Roman"/>
        <w:sz w:val="16"/>
        <w:szCs w:val="16"/>
      </w:rPr>
      <w:t>.19</w:t>
    </w:r>
  </w:p>
  <w:p w:rsidR="003538B8" w:rsidRDefault="003538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38B8" w:rsidRDefault="003538B8" w:rsidP="00760A4C">
      <w:pPr>
        <w:spacing w:after="0" w:line="240" w:lineRule="auto"/>
      </w:pPr>
      <w:r>
        <w:separator/>
      </w:r>
    </w:p>
  </w:footnote>
  <w:footnote w:type="continuationSeparator" w:id="0">
    <w:p w:rsidR="003538B8" w:rsidRDefault="003538B8" w:rsidP="0076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6225"/>
    <w:multiLevelType w:val="hybridMultilevel"/>
    <w:tmpl w:val="B0E0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D562F"/>
    <w:multiLevelType w:val="hybridMultilevel"/>
    <w:tmpl w:val="2B8AB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C495E"/>
    <w:multiLevelType w:val="hybridMultilevel"/>
    <w:tmpl w:val="D7A8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F2D07"/>
    <w:multiLevelType w:val="hybridMultilevel"/>
    <w:tmpl w:val="4BD48B5C"/>
    <w:lvl w:ilvl="0" w:tplc="F1A60092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AB"/>
    <w:rsid w:val="0007356C"/>
    <w:rsid w:val="000762DE"/>
    <w:rsid w:val="00086521"/>
    <w:rsid w:val="000D10F0"/>
    <w:rsid w:val="00104819"/>
    <w:rsid w:val="00126EFB"/>
    <w:rsid w:val="00175DAB"/>
    <w:rsid w:val="001A1C7A"/>
    <w:rsid w:val="001B7F12"/>
    <w:rsid w:val="00225C38"/>
    <w:rsid w:val="002C74B2"/>
    <w:rsid w:val="002D291A"/>
    <w:rsid w:val="00301BFA"/>
    <w:rsid w:val="00341603"/>
    <w:rsid w:val="003538B8"/>
    <w:rsid w:val="0036582E"/>
    <w:rsid w:val="003B258F"/>
    <w:rsid w:val="003D0ADD"/>
    <w:rsid w:val="003D6FDA"/>
    <w:rsid w:val="00407C50"/>
    <w:rsid w:val="0042444F"/>
    <w:rsid w:val="00450AA0"/>
    <w:rsid w:val="005C455C"/>
    <w:rsid w:val="005D07AD"/>
    <w:rsid w:val="005D14AB"/>
    <w:rsid w:val="0060299C"/>
    <w:rsid w:val="00606263"/>
    <w:rsid w:val="00633DE0"/>
    <w:rsid w:val="00693B38"/>
    <w:rsid w:val="00697E34"/>
    <w:rsid w:val="006F1692"/>
    <w:rsid w:val="006F542E"/>
    <w:rsid w:val="00712BA2"/>
    <w:rsid w:val="00733F32"/>
    <w:rsid w:val="00760A4C"/>
    <w:rsid w:val="007822F2"/>
    <w:rsid w:val="007A6ED3"/>
    <w:rsid w:val="008253CC"/>
    <w:rsid w:val="00825B78"/>
    <w:rsid w:val="00832E59"/>
    <w:rsid w:val="00871A02"/>
    <w:rsid w:val="00906BC6"/>
    <w:rsid w:val="0091651E"/>
    <w:rsid w:val="009B027A"/>
    <w:rsid w:val="00AB1A9D"/>
    <w:rsid w:val="00B1255A"/>
    <w:rsid w:val="00B2247F"/>
    <w:rsid w:val="00B4603A"/>
    <w:rsid w:val="00B66B2B"/>
    <w:rsid w:val="00C14DA7"/>
    <w:rsid w:val="00C65E12"/>
    <w:rsid w:val="00CF12D3"/>
    <w:rsid w:val="00D526E0"/>
    <w:rsid w:val="00E16EB2"/>
    <w:rsid w:val="00E54B22"/>
    <w:rsid w:val="00E7047C"/>
    <w:rsid w:val="00E70D32"/>
    <w:rsid w:val="00EB4E12"/>
    <w:rsid w:val="00ED13AC"/>
    <w:rsid w:val="00EF79C1"/>
    <w:rsid w:val="00F21967"/>
    <w:rsid w:val="00F77F96"/>
    <w:rsid w:val="00F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41D41"/>
  <w15:chartTrackingRefBased/>
  <w15:docId w15:val="{A6EB1B6D-ACD5-4F88-B8E7-2CF1B230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locked="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locked="1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locked="1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locked="1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locked="1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4C"/>
  </w:style>
  <w:style w:type="paragraph" w:styleId="Footer">
    <w:name w:val="footer"/>
    <w:basedOn w:val="Normal"/>
    <w:link w:val="FooterChar"/>
    <w:uiPriority w:val="99"/>
    <w:unhideWhenUsed/>
    <w:rsid w:val="00760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4C"/>
  </w:style>
  <w:style w:type="character" w:styleId="PlaceholderText">
    <w:name w:val="Placeholder Text"/>
    <w:basedOn w:val="DefaultParagraphFont"/>
    <w:uiPriority w:val="99"/>
    <w:semiHidden/>
    <w:rsid w:val="0036582E"/>
    <w:rPr>
      <w:color w:val="808080"/>
    </w:rPr>
  </w:style>
  <w:style w:type="paragraph" w:styleId="ListParagraph">
    <w:name w:val="List Paragraph"/>
    <w:basedOn w:val="Normal"/>
    <w:uiPriority w:val="34"/>
    <w:qFormat/>
    <w:rsid w:val="00ED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A42F-BB59-4304-B56E-54CACEBCCEE1}"/>
      </w:docPartPr>
      <w:docPartBody>
        <w:p w:rsidR="00E33E7B" w:rsidRDefault="00B717F9">
          <w:r w:rsidRPr="00C742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F9"/>
    <w:rsid w:val="00103222"/>
    <w:rsid w:val="002737D3"/>
    <w:rsid w:val="00352006"/>
    <w:rsid w:val="00B717F9"/>
    <w:rsid w:val="00DB0C46"/>
    <w:rsid w:val="00E3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37D3"/>
    <w:rPr>
      <w:color w:val="808080"/>
    </w:rPr>
  </w:style>
  <w:style w:type="paragraph" w:customStyle="1" w:styleId="9966979FB9B64CE096F92A97ABD2BB7C">
    <w:name w:val="9966979FB9B64CE096F92A97ABD2BB7C"/>
    <w:rsid w:val="00B717F9"/>
  </w:style>
  <w:style w:type="paragraph" w:customStyle="1" w:styleId="66272F20C9214C8C9FB8F4A573AB1DB4">
    <w:name w:val="66272F20C9214C8C9FB8F4A573AB1DB4"/>
    <w:rsid w:val="00B717F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B717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17F9"/>
    <w:rPr>
      <w:rFonts w:eastAsiaTheme="minorHAnsi"/>
    </w:rPr>
  </w:style>
  <w:style w:type="paragraph" w:customStyle="1" w:styleId="66272F20C9214C8C9FB8F4A573AB1DB41">
    <w:name w:val="66272F20C9214C8C9FB8F4A573AB1DB41"/>
    <w:rsid w:val="00B717F9"/>
    <w:rPr>
      <w:rFonts w:eastAsiaTheme="minorHAnsi"/>
    </w:rPr>
  </w:style>
  <w:style w:type="paragraph" w:customStyle="1" w:styleId="66272F20C9214C8C9FB8F4A573AB1DB42">
    <w:name w:val="66272F20C9214C8C9FB8F4A573AB1DB42"/>
    <w:rsid w:val="00B717F9"/>
    <w:rPr>
      <w:rFonts w:eastAsiaTheme="minorHAnsi"/>
    </w:rPr>
  </w:style>
  <w:style w:type="paragraph" w:customStyle="1" w:styleId="010032D2BF914E1BB619713F19266AA7">
    <w:name w:val="010032D2BF914E1BB619713F19266AA7"/>
    <w:rsid w:val="00B717F9"/>
  </w:style>
  <w:style w:type="paragraph" w:customStyle="1" w:styleId="F892D2A25D424A5BB7972866BCF6E5EE">
    <w:name w:val="F892D2A25D424A5BB7972866BCF6E5EE"/>
    <w:rsid w:val="002737D3"/>
  </w:style>
  <w:style w:type="paragraph" w:customStyle="1" w:styleId="E3A36361D2F94CEFB2AB57068CC07090">
    <w:name w:val="E3A36361D2F94CEFB2AB57068CC07090"/>
    <w:rsid w:val="002737D3"/>
  </w:style>
  <w:style w:type="paragraph" w:customStyle="1" w:styleId="17A6BD8CED894252920FDCCF6CCEAC9C">
    <w:name w:val="17A6BD8CED894252920FDCCF6CCEAC9C"/>
    <w:rsid w:val="002737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Halloran, Brendan</dc:creator>
  <cp:keywords/>
  <dc:description/>
  <cp:lastModifiedBy>Halloran, Brendan</cp:lastModifiedBy>
  <cp:revision>10</cp:revision>
  <dcterms:created xsi:type="dcterms:W3CDTF">2021-10-19T13:05:00Z</dcterms:created>
  <dcterms:modified xsi:type="dcterms:W3CDTF">2021-10-19T13:47:00Z</dcterms:modified>
</cp:coreProperties>
</file>